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01A" w:rsidRDefault="00000000" w:rsidP="00180825">
      <w:pPr>
        <w:spacing w:after="0"/>
        <w:ind w:left="4500" w:right="540" w:firstLine="540"/>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9"/>
          <w:szCs w:val="29"/>
        </w:rPr>
        <w:t>W. Gerard Poole, Ph.D.</w:t>
      </w:r>
    </w:p>
    <w:p w:rsidR="00EE501A" w:rsidRDefault="00B15D4E" w:rsidP="00180825">
      <w:pPr>
        <w:spacing w:after="0"/>
        <w:ind w:right="540"/>
        <w:jc w:val="center"/>
        <w:rPr>
          <w:rFonts w:ascii="Times New Roman" w:eastAsia="Times New Roman" w:hAnsi="Times New Roman" w:cs="Times New Roman"/>
          <w:b/>
          <w:color w:val="000000"/>
          <w:sz w:val="29"/>
          <w:szCs w:val="29"/>
        </w:rPr>
      </w:pPr>
      <w:r>
        <w:rPr>
          <w:rFonts w:ascii="Times New Roman" w:eastAsia="Times New Roman" w:hAnsi="Times New Roman" w:cs="Times New Roman"/>
          <w:b/>
          <w:color w:val="000000"/>
          <w:sz w:val="29"/>
          <w:szCs w:val="29"/>
        </w:rPr>
        <w:t xml:space="preserve">2200 </w:t>
      </w:r>
      <w:proofErr w:type="spellStart"/>
      <w:r>
        <w:rPr>
          <w:rFonts w:ascii="Times New Roman" w:eastAsia="Times New Roman" w:hAnsi="Times New Roman" w:cs="Times New Roman"/>
          <w:b/>
          <w:color w:val="000000"/>
          <w:sz w:val="29"/>
          <w:szCs w:val="29"/>
        </w:rPr>
        <w:t>Skywiew</w:t>
      </w:r>
      <w:proofErr w:type="spellEnd"/>
      <w:r>
        <w:rPr>
          <w:rFonts w:ascii="Times New Roman" w:eastAsia="Times New Roman" w:hAnsi="Times New Roman" w:cs="Times New Roman"/>
          <w:b/>
          <w:color w:val="000000"/>
          <w:sz w:val="29"/>
          <w:szCs w:val="29"/>
        </w:rPr>
        <w:t xml:space="preserve"> Drive, Romney, WV, 26757</w:t>
      </w:r>
    </w:p>
    <w:p w:rsidR="00EE501A" w:rsidRDefault="00000000" w:rsidP="00180825">
      <w:pPr>
        <w:spacing w:after="0"/>
        <w:ind w:right="54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Phone: 202-531-0870</w:t>
      </w:r>
    </w:p>
    <w:p w:rsidR="00EE501A" w:rsidRDefault="00000000" w:rsidP="00180825">
      <w:pPr>
        <w:spacing w:after="0"/>
        <w:ind w:right="54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wgerardpoole@gmail.com</w:t>
      </w:r>
      <w:r>
        <w:rPr>
          <w:rFonts w:ascii="Times New Roman" w:eastAsia="Times New Roman" w:hAnsi="Times New Roman" w:cs="Times New Roman"/>
          <w:color w:val="000000"/>
          <w:sz w:val="24"/>
          <w:szCs w:val="24"/>
        </w:rPr>
        <w:t> / </w:t>
      </w:r>
      <w:hyperlink r:id="rId5">
        <w:r>
          <w:rPr>
            <w:rFonts w:ascii="Times New Roman" w:eastAsia="Times New Roman" w:hAnsi="Times New Roman" w:cs="Times New Roman"/>
            <w:color w:val="797979"/>
            <w:sz w:val="24"/>
            <w:szCs w:val="24"/>
            <w:u w:val="single"/>
          </w:rPr>
          <w:t>www.wgerardpoole.com</w:t>
        </w:r>
      </w:hyperlink>
    </w:p>
    <w:p w:rsidR="00EE501A" w:rsidRDefault="00EE501A" w:rsidP="00180825">
      <w:pPr>
        <w:spacing w:after="0"/>
        <w:ind w:right="540"/>
        <w:jc w:val="center"/>
        <w:rPr>
          <w:rFonts w:ascii="Times New Roman" w:eastAsia="Times New Roman" w:hAnsi="Times New Roman" w:cs="Times New Roman"/>
          <w:b/>
          <w:color w:val="000000"/>
          <w:sz w:val="18"/>
          <w:szCs w:val="18"/>
        </w:rPr>
      </w:pPr>
    </w:p>
    <w:p w:rsidR="00EE501A" w:rsidRDefault="00EE501A" w:rsidP="00180825">
      <w:pPr>
        <w:spacing w:after="0"/>
        <w:ind w:right="540"/>
        <w:jc w:val="center"/>
        <w:rPr>
          <w:rFonts w:ascii="Times New Roman" w:eastAsia="Times New Roman" w:hAnsi="Times New Roman" w:cs="Times New Roman"/>
          <w:b/>
          <w:color w:val="000000"/>
          <w:sz w:val="15"/>
          <w:szCs w:val="15"/>
        </w:rPr>
      </w:pPr>
    </w:p>
    <w:p w:rsidR="00EE501A" w:rsidRDefault="00EE501A" w:rsidP="00180825">
      <w:pPr>
        <w:spacing w:after="0"/>
        <w:ind w:right="540"/>
        <w:jc w:val="center"/>
        <w:rPr>
          <w:rFonts w:ascii="Times New Roman" w:eastAsia="Times New Roman" w:hAnsi="Times New Roman" w:cs="Times New Roman"/>
          <w:b/>
          <w:color w:val="000000"/>
          <w:sz w:val="15"/>
          <w:szCs w:val="15"/>
        </w:rPr>
      </w:pPr>
    </w:p>
    <w:p w:rsidR="00EE501A" w:rsidRDefault="00EE501A" w:rsidP="00180825">
      <w:pPr>
        <w:spacing w:after="0"/>
        <w:ind w:right="540"/>
        <w:jc w:val="center"/>
        <w:rPr>
          <w:rFonts w:ascii="Times New Roman" w:eastAsia="Times New Roman" w:hAnsi="Times New Roman" w:cs="Times New Roman"/>
          <w:b/>
          <w:color w:val="000000"/>
          <w:sz w:val="15"/>
          <w:szCs w:val="15"/>
        </w:rPr>
      </w:pPr>
    </w:p>
    <w:p w:rsidR="00EE501A" w:rsidRDefault="00EE501A">
      <w:pPr>
        <w:spacing w:after="0"/>
        <w:ind w:right="540"/>
        <w:rPr>
          <w:rFonts w:ascii="Times New Roman" w:eastAsia="Times New Roman" w:hAnsi="Times New Roman" w:cs="Times New Roman"/>
          <w:b/>
          <w:color w:val="000000"/>
          <w:sz w:val="15"/>
          <w:szCs w:val="15"/>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Academic Work</w:t>
      </w: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Research Grant (completed December 2011- June 2012)</w:t>
      </w: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left="720" w:right="54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“Preliminary Study Toward a Musical Semiotics for Therapeutical Purposes:     Exploring New Concepts for a Neurology of  </w:t>
      </w: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Musical Experience”</w:t>
      </w: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left="720" w:right="54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Grant provided by the Center for Energetic Concepts Development, University of            Maryland, College Park. Directed by Davinder Anand, Ph.D., Clark School of Engineering UMD, and the CALCE Center for Life Cycle Engineering, Michael G. </w:t>
      </w:r>
      <w:proofErr w:type="spellStart"/>
      <w:r>
        <w:rPr>
          <w:rFonts w:ascii="Times New Roman" w:eastAsia="Times New Roman" w:hAnsi="Times New Roman" w:cs="Times New Roman"/>
          <w:color w:val="000000"/>
          <w:sz w:val="24"/>
          <w:szCs w:val="24"/>
        </w:rPr>
        <w:t>Pecht</w:t>
      </w:r>
      <w:proofErr w:type="spellEnd"/>
      <w:r>
        <w:rPr>
          <w:rFonts w:ascii="Times New Roman" w:eastAsia="Times New Roman" w:hAnsi="Times New Roman" w:cs="Times New Roman"/>
          <w:color w:val="000000"/>
          <w:sz w:val="24"/>
          <w:szCs w:val="24"/>
        </w:rPr>
        <w:t>, Ph.D., Director.</w:t>
      </w: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Director, Audio and Video Intern Program, Art Institute of Washington</w:t>
      </w: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rsidR="00EE501A" w:rsidRDefault="00000000">
      <w:pPr>
        <w:spacing w:after="0"/>
        <w:ind w:left="720" w:right="54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Music in Exile Project</w:t>
      </w:r>
      <w:r>
        <w:rPr>
          <w:rFonts w:ascii="Times New Roman" w:eastAsia="Times New Roman" w:hAnsi="Times New Roman" w:cs="Times New Roman"/>
          <w:color w:val="000000"/>
          <w:sz w:val="24"/>
          <w:szCs w:val="24"/>
        </w:rPr>
        <w:t xml:space="preserve">”; an ongoing program for interns to study and document immigrant musical </w:t>
      </w:r>
      <w:r>
        <w:rPr>
          <w:rFonts w:ascii="Times New Roman" w:eastAsia="Times New Roman" w:hAnsi="Times New Roman" w:cs="Times New Roman"/>
          <w:sz w:val="24"/>
          <w:szCs w:val="24"/>
        </w:rPr>
        <w:t>subcultures</w:t>
      </w:r>
      <w:r>
        <w:rPr>
          <w:rFonts w:ascii="Times New Roman" w:eastAsia="Times New Roman" w:hAnsi="Times New Roman" w:cs="Times New Roman"/>
          <w:color w:val="000000"/>
          <w:sz w:val="24"/>
          <w:szCs w:val="24"/>
        </w:rPr>
        <w:t xml:space="preserve"> within</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the Washington D.C. metropolitan area.</w:t>
      </w:r>
      <w:r>
        <w:rPr>
          <w:rFonts w:ascii="Arial" w:eastAsia="Arial" w:hAnsi="Arial" w:cs="Arial"/>
          <w:color w:val="000000"/>
          <w:sz w:val="24"/>
          <w:szCs w:val="24"/>
        </w:rPr>
        <w:t> [</w:t>
      </w:r>
      <w:hyperlink r:id="rId6">
        <w:r>
          <w:rPr>
            <w:rFonts w:ascii="Arial" w:eastAsia="Arial" w:hAnsi="Arial" w:cs="Arial"/>
            <w:color w:val="797979"/>
            <w:sz w:val="24"/>
            <w:szCs w:val="24"/>
            <w:u w:val="single"/>
          </w:rPr>
          <w:t>http://exilemusicaiw.blogspot.com</w:t>
        </w:r>
      </w:hyperlink>
      <w:r>
        <w:rPr>
          <w:rFonts w:ascii="Times New Roman" w:eastAsia="Times New Roman" w:hAnsi="Times New Roman" w:cs="Times New Roman"/>
          <w:b/>
          <w:color w:val="000000"/>
          <w:sz w:val="24"/>
          <w:szCs w:val="24"/>
        </w:rPr>
        <w:t>]</w:t>
      </w:r>
    </w:p>
    <w:p w:rsidR="00EE501A" w:rsidRDefault="00EE501A">
      <w:pPr>
        <w:spacing w:after="0"/>
        <w:ind w:left="720" w:right="540"/>
        <w:rPr>
          <w:rFonts w:ascii="Times New Roman" w:eastAsia="Times New Roman" w:hAnsi="Times New Roman" w:cs="Times New Roman"/>
          <w:b/>
          <w:color w:val="000000"/>
          <w:sz w:val="24"/>
          <w:szCs w:val="24"/>
        </w:rPr>
      </w:pPr>
    </w:p>
    <w:p w:rsidR="00EE501A" w:rsidRDefault="00000000">
      <w:pPr>
        <w:spacing w:after="0"/>
        <w:ind w:left="720"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Instructor at Art Institute of Washington (2010- present)</w:t>
      </w:r>
    </w:p>
    <w:p w:rsidR="00EE501A" w:rsidRDefault="00000000">
      <w:pPr>
        <w:spacing w:after="0"/>
        <w:ind w:left="72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Music Survey; Survey of the Music Industry; Survey of American Popular Music; Introduction to Music Theory</w:t>
      </w:r>
    </w:p>
    <w:p w:rsidR="00EE501A" w:rsidRDefault="00EE501A">
      <w:pPr>
        <w:spacing w:after="0"/>
        <w:ind w:left="720" w:right="540"/>
        <w:rPr>
          <w:rFonts w:ascii="Times New Roman" w:eastAsia="Times New Roman" w:hAnsi="Times New Roman" w:cs="Times New Roman"/>
          <w:color w:val="000000"/>
          <w:sz w:val="24"/>
          <w:szCs w:val="24"/>
        </w:rPr>
      </w:pPr>
    </w:p>
    <w:p w:rsidR="00EE501A" w:rsidRDefault="00000000">
      <w:pPr>
        <w:spacing w:after="0"/>
        <w:ind w:left="720"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Garden City Community College, Great Bend, Kansas (Fall 2012)</w:t>
      </w:r>
    </w:p>
    <w:p w:rsidR="00EE501A" w:rsidRDefault="00000000">
      <w:pPr>
        <w:spacing w:after="0"/>
        <w:ind w:left="720" w:right="54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Online general education course for transitional Spanish speaking students. Course design and translation of content: </w:t>
      </w:r>
      <w:r>
        <w:rPr>
          <w:i/>
          <w:sz w:val="24"/>
          <w:szCs w:val="24"/>
        </w:rPr>
        <w:t xml:space="preserve">Música de la </w:t>
      </w:r>
      <w:proofErr w:type="spellStart"/>
      <w:r>
        <w:rPr>
          <w:i/>
          <w:sz w:val="24"/>
          <w:szCs w:val="24"/>
        </w:rPr>
        <w:t>tradición</w:t>
      </w:r>
      <w:proofErr w:type="spellEnd"/>
      <w:r>
        <w:rPr>
          <w:i/>
          <w:sz w:val="24"/>
          <w:szCs w:val="24"/>
        </w:rPr>
        <w:t xml:space="preserve"> occidental.</w:t>
      </w:r>
    </w:p>
    <w:p w:rsidR="00EE501A" w:rsidRDefault="00EE501A">
      <w:pPr>
        <w:spacing w:after="0"/>
        <w:ind w:right="540"/>
        <w:rPr>
          <w:rFonts w:ascii="Times New Roman" w:eastAsia="Times New Roman" w:hAnsi="Times New Roman" w:cs="Times New Roman"/>
          <w:b/>
          <w:i/>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Dissertation</w:t>
      </w: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Dissertation entitled: “El Rocio: A Case Study in Music and Ritual in Andalusia” was successfully defended and I </w:t>
      </w:r>
      <w:r>
        <w:rPr>
          <w:rFonts w:ascii="Times New Roman" w:eastAsia="Times New Roman" w:hAnsi="Times New Roman" w:cs="Times New Roman"/>
          <w:sz w:val="24"/>
          <w:szCs w:val="24"/>
        </w:rPr>
        <w:t>obtained</w:t>
      </w:r>
      <w:r>
        <w:rPr>
          <w:rFonts w:ascii="Times New Roman" w:eastAsia="Times New Roman" w:hAnsi="Times New Roman" w:cs="Times New Roman"/>
          <w:color w:val="000000"/>
          <w:sz w:val="24"/>
          <w:szCs w:val="24"/>
        </w:rPr>
        <w:t xml:space="preserve"> my doctorate in Ethnomusicology in the Spring of 2007. In this dissertation I introduced a general theory of sacred ritual systems within an evolutionary context that focused on the relationships between music, ritual, the emotions, and the religious experience.</w:t>
      </w: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Published Fall of 2009 by </w:t>
      </w:r>
      <w:proofErr w:type="gramStart"/>
      <w:r>
        <w:rPr>
          <w:rFonts w:ascii="Times New Roman" w:eastAsia="Times New Roman" w:hAnsi="Times New Roman" w:cs="Times New Roman"/>
          <w:color w:val="000000"/>
          <w:sz w:val="24"/>
          <w:szCs w:val="24"/>
        </w:rPr>
        <w:t>VDM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Saarbrucken</w:t>
      </w:r>
      <w:r>
        <w:rPr>
          <w:rFonts w:ascii="Times New Roman" w:eastAsia="Times New Roman" w:hAnsi="Times New Roman" w:cs="Times New Roman"/>
          <w:color w:val="000000"/>
          <w:sz w:val="24"/>
          <w:szCs w:val="24"/>
        </w:rPr>
        <w:t>, Germany</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Publications</w:t>
      </w:r>
    </w:p>
    <w:p w:rsidR="00EE501A" w:rsidRDefault="00EE501A">
      <w:pPr>
        <w:spacing w:after="0"/>
        <w:ind w:right="540"/>
        <w:rPr>
          <w:rFonts w:ascii="Times New Roman" w:eastAsia="Times New Roman" w:hAnsi="Times New Roman" w:cs="Times New Roman"/>
          <w:b/>
          <w:color w:val="000000"/>
          <w:sz w:val="24"/>
          <w:szCs w:val="24"/>
        </w:rPr>
      </w:pP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Emotional Cultivation and the Chaotic Emotion: Towards a Theory of Ritual, Musical, and Emotional Parallel Morphology, as Encountered in Andalusian Ritual Practices. In: "The Varieties of Ritual Experience" (ed. by Jan </w:t>
      </w:r>
      <w:proofErr w:type="spellStart"/>
      <w:r>
        <w:rPr>
          <w:rFonts w:ascii="Times New Roman" w:eastAsia="Times New Roman" w:hAnsi="Times New Roman" w:cs="Times New Roman"/>
          <w:color w:val="000000"/>
          <w:sz w:val="24"/>
          <w:szCs w:val="24"/>
        </w:rPr>
        <w:t>Weinhold</w:t>
      </w:r>
      <w:proofErr w:type="spellEnd"/>
      <w:r>
        <w:rPr>
          <w:rFonts w:ascii="Times New Roman" w:eastAsia="Times New Roman" w:hAnsi="Times New Roman" w:cs="Times New Roman"/>
          <w:color w:val="000000"/>
          <w:sz w:val="24"/>
          <w:szCs w:val="24"/>
        </w:rPr>
        <w:t xml:space="preserve"> &amp; Geoffrey Samuel) as section of the series "Ritual Dynamics and the Science of Ritual", Volume II: "Body, performance, agency and experience". 2010 Germany: </w:t>
      </w:r>
      <w:proofErr w:type="spellStart"/>
      <w:r>
        <w:rPr>
          <w:rFonts w:ascii="Times New Roman" w:eastAsia="Times New Roman" w:hAnsi="Times New Roman" w:cs="Times New Roman"/>
          <w:color w:val="000000"/>
          <w:sz w:val="24"/>
          <w:szCs w:val="24"/>
        </w:rPr>
        <w:t>Harrassowitz</w:t>
      </w:r>
      <w:proofErr w:type="spellEnd"/>
    </w:p>
    <w:p w:rsidR="00EE501A" w:rsidRDefault="00EE501A">
      <w:pPr>
        <w:spacing w:after="0"/>
        <w:ind w:right="540"/>
        <w:rPr>
          <w:rFonts w:ascii="Times New Roman" w:eastAsia="Times New Roman" w:hAnsi="Times New Roman" w:cs="Times New Roman"/>
          <w:b/>
          <w:color w:val="000000"/>
          <w:sz w:val="24"/>
          <w:szCs w:val="24"/>
        </w:rPr>
      </w:pP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Associations</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Founder and Executive Director of </w:t>
      </w:r>
      <w:r>
        <w:rPr>
          <w:rFonts w:ascii="Times New Roman" w:eastAsia="Times New Roman" w:hAnsi="Times New Roman" w:cs="Times New Roman"/>
          <w:i/>
          <w:color w:val="000000"/>
          <w:sz w:val="24"/>
          <w:szCs w:val="24"/>
        </w:rPr>
        <w:t>Society for the Study of Music, Ritual, and Experience. </w:t>
      </w:r>
      <w:hyperlink r:id="rId7">
        <w:r>
          <w:rPr>
            <w:rFonts w:ascii="Times New Roman" w:eastAsia="Times New Roman" w:hAnsi="Times New Roman" w:cs="Times New Roman"/>
            <w:color w:val="797979"/>
            <w:sz w:val="24"/>
            <w:szCs w:val="24"/>
            <w:u w:val="single"/>
          </w:rPr>
          <w:t>www.musicandritual.org</w:t>
        </w:r>
      </w:hyperlink>
      <w:r>
        <w:rPr>
          <w:rFonts w:ascii="Times New Roman" w:eastAsia="Times New Roman" w:hAnsi="Times New Roman" w:cs="Times New Roman"/>
          <w:color w:val="000000"/>
          <w:sz w:val="24"/>
          <w:szCs w:val="24"/>
        </w:rPr>
        <w:t> [Under reorganization as “The Association for the Exploration of Music, Culture, and Science”, website under construction]</w:t>
      </w: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Membership</w:t>
      </w:r>
    </w:p>
    <w:p w:rsidR="00EE501A" w:rsidRDefault="00000000">
      <w:pPr>
        <w:spacing w:after="0"/>
        <w:ind w:left="540"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The Society for Ethnomusicology</w:t>
      </w:r>
    </w:p>
    <w:p w:rsidR="00EE501A" w:rsidRDefault="00EE501A">
      <w:pPr>
        <w:spacing w:after="0"/>
        <w:ind w:left="540" w:right="540" w:hanging="27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Related Work</w:t>
      </w: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Musical consultant for Universal Unitarian Church Hymnal Project</w:t>
      </w: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ended 2/22/10</w:t>
      </w: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Researcher and Consultant for the </w:t>
      </w:r>
      <w:r>
        <w:rPr>
          <w:rFonts w:ascii="Times New Roman" w:eastAsia="Times New Roman" w:hAnsi="Times New Roman" w:cs="Times New Roman"/>
          <w:i/>
          <w:color w:val="000000"/>
          <w:sz w:val="24"/>
          <w:szCs w:val="24"/>
        </w:rPr>
        <w:t>Faith and Organizations Project</w:t>
      </w:r>
      <w:r>
        <w:rPr>
          <w:rFonts w:ascii="Times New Roman" w:eastAsia="Times New Roman" w:hAnsi="Times New Roman" w:cs="Times New Roman"/>
          <w:color w:val="000000"/>
          <w:sz w:val="24"/>
          <w:szCs w:val="24"/>
        </w:rPr>
        <w:t>, conducted by the Schaefer Institute for Public Policy, University of Baltimore. Funded by the Lilly Foundation.</w:t>
      </w:r>
    </w:p>
    <w:p w:rsidR="00EE501A" w:rsidRDefault="00000000">
      <w:pPr>
        <w:spacing w:after="0"/>
        <w:ind w:right="540"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09/2008- 09/2009</w:t>
      </w: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EE501A">
      <w:pPr>
        <w:spacing w:after="0"/>
        <w:ind w:left="540"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Teaching Experience</w:t>
      </w:r>
      <w:r>
        <w:rPr>
          <w:rFonts w:ascii="Times New Roman" w:eastAsia="Times New Roman" w:hAnsi="Times New Roman" w:cs="Times New Roman"/>
          <w:color w:val="000000"/>
          <w:sz w:val="24"/>
          <w:szCs w:val="24"/>
        </w:rPr>
        <w:t>:</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Institute of Washington</w:t>
      </w:r>
      <w:r>
        <w:rPr>
          <w:rFonts w:ascii="Times New Roman" w:eastAsia="Times New Roman" w:hAnsi="Times New Roman" w:cs="Times New Roman"/>
          <w:color w:val="000000"/>
          <w:sz w:val="24"/>
          <w:szCs w:val="24"/>
        </w:rPr>
        <w:t>, Rosslyn, Virginia (</w:t>
      </w:r>
      <w:r>
        <w:rPr>
          <w:rFonts w:ascii="Times New Roman" w:eastAsia="Times New Roman" w:hAnsi="Times New Roman" w:cs="Times New Roman"/>
          <w:sz w:val="24"/>
          <w:szCs w:val="24"/>
        </w:rPr>
        <w:t>2011-2014</w:t>
      </w:r>
      <w:r>
        <w:rPr>
          <w:rFonts w:ascii="Times New Roman" w:eastAsia="Times New Roman" w:hAnsi="Times New Roman" w:cs="Times New Roman"/>
          <w:color w:val="000000"/>
          <w:sz w:val="24"/>
          <w:szCs w:val="24"/>
        </w:rPr>
        <w:t>)</w:t>
      </w:r>
    </w:p>
    <w:p w:rsidR="00EE501A" w:rsidRDefault="00000000">
      <w:pPr>
        <w:numPr>
          <w:ilvl w:val="0"/>
          <w:numId w:val="1"/>
        </w:numPr>
        <w:pBdr>
          <w:top w:val="nil"/>
          <w:left w:val="nil"/>
          <w:bottom w:val="nil"/>
          <w:right w:val="nil"/>
          <w:between w:val="nil"/>
        </w:pBdr>
        <w:spacing w:after="0"/>
        <w:ind w:right="540"/>
        <w:rPr>
          <w:color w:val="000000"/>
          <w:sz w:val="24"/>
          <w:szCs w:val="24"/>
        </w:rPr>
      </w:pPr>
      <w:r>
        <w:rPr>
          <w:rFonts w:ascii="Times New Roman" w:eastAsia="Times New Roman" w:hAnsi="Times New Roman" w:cs="Times New Roman"/>
          <w:color w:val="000000"/>
          <w:sz w:val="24"/>
          <w:szCs w:val="24"/>
        </w:rPr>
        <w:t>Survey of World Music (HU120)</w:t>
      </w:r>
    </w:p>
    <w:p w:rsidR="00EE501A" w:rsidRDefault="00000000">
      <w:pPr>
        <w:numPr>
          <w:ilvl w:val="0"/>
          <w:numId w:val="1"/>
        </w:numPr>
        <w:pBdr>
          <w:top w:val="nil"/>
          <w:left w:val="nil"/>
          <w:bottom w:val="nil"/>
          <w:right w:val="nil"/>
          <w:between w:val="nil"/>
        </w:pBdr>
        <w:spacing w:after="0"/>
        <w:ind w:right="540"/>
        <w:rPr>
          <w:color w:val="000000"/>
          <w:sz w:val="24"/>
          <w:szCs w:val="24"/>
        </w:rPr>
      </w:pPr>
      <w:r>
        <w:rPr>
          <w:rFonts w:ascii="Times New Roman" w:eastAsia="Times New Roman" w:hAnsi="Times New Roman" w:cs="Times New Roman"/>
          <w:color w:val="000000"/>
          <w:sz w:val="24"/>
          <w:szCs w:val="24"/>
        </w:rPr>
        <w:t>Survey of the Music Industry (AU140)</w:t>
      </w:r>
    </w:p>
    <w:p w:rsidR="00EE501A" w:rsidRDefault="00000000">
      <w:pPr>
        <w:numPr>
          <w:ilvl w:val="0"/>
          <w:numId w:val="1"/>
        </w:numPr>
        <w:pBdr>
          <w:top w:val="nil"/>
          <w:left w:val="nil"/>
          <w:bottom w:val="nil"/>
          <w:right w:val="nil"/>
          <w:between w:val="nil"/>
        </w:pBdr>
        <w:spacing w:after="0"/>
        <w:ind w:right="540"/>
        <w:rPr>
          <w:color w:val="000000"/>
          <w:sz w:val="24"/>
          <w:szCs w:val="24"/>
        </w:rPr>
      </w:pPr>
      <w:r>
        <w:rPr>
          <w:rFonts w:ascii="Times New Roman" w:eastAsia="Times New Roman" w:hAnsi="Times New Roman" w:cs="Times New Roman"/>
          <w:color w:val="000000"/>
          <w:sz w:val="24"/>
          <w:szCs w:val="24"/>
        </w:rPr>
        <w:t>Survey of American Popular Music (Au103)</w:t>
      </w:r>
    </w:p>
    <w:p w:rsidR="00EE501A" w:rsidRDefault="00000000">
      <w:pPr>
        <w:numPr>
          <w:ilvl w:val="0"/>
          <w:numId w:val="1"/>
        </w:numPr>
        <w:pBdr>
          <w:top w:val="nil"/>
          <w:left w:val="nil"/>
          <w:bottom w:val="nil"/>
          <w:right w:val="nil"/>
          <w:between w:val="nil"/>
        </w:pBdr>
        <w:spacing w:after="0"/>
        <w:ind w:right="540"/>
        <w:rPr>
          <w:color w:val="000000"/>
          <w:sz w:val="24"/>
          <w:szCs w:val="24"/>
        </w:rPr>
      </w:pPr>
      <w:r>
        <w:rPr>
          <w:rFonts w:ascii="Times New Roman" w:eastAsia="Times New Roman" w:hAnsi="Times New Roman" w:cs="Times New Roman"/>
          <w:color w:val="000000"/>
          <w:sz w:val="24"/>
          <w:szCs w:val="24"/>
        </w:rPr>
        <w:t>Fundamentals of Music Theory (Au150)</w:t>
      </w:r>
    </w:p>
    <w:p w:rsidR="00EE501A" w:rsidRDefault="00EE501A">
      <w:pPr>
        <w:spacing w:after="0"/>
        <w:ind w:left="540" w:right="540"/>
        <w:rPr>
          <w:rFonts w:ascii="Times New Roman" w:eastAsia="Times New Roman" w:hAnsi="Times New Roman" w:cs="Times New Roman"/>
          <w:b/>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University of Maryland</w:t>
      </w:r>
      <w:r>
        <w:rPr>
          <w:rFonts w:ascii="Times New Roman" w:eastAsia="Times New Roman" w:hAnsi="Times New Roman" w:cs="Times New Roman"/>
          <w:color w:val="000000"/>
          <w:sz w:val="24"/>
          <w:szCs w:val="24"/>
        </w:rPr>
        <w:t>, College Park, MD (1999-2002)</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Survey of World Music, Graduate Assistant (Fall 2001-Spring 2002)</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Flamenco Guitar (Fall 1999-Spring 2002)</w:t>
      </w:r>
    </w:p>
    <w:p w:rsidR="00EE501A" w:rsidRDefault="00EE501A">
      <w:pPr>
        <w:spacing w:after="0"/>
        <w:ind w:left="1080"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College of Santa Fe,</w:t>
      </w:r>
      <w:r>
        <w:rPr>
          <w:rFonts w:ascii="Times New Roman" w:eastAsia="Times New Roman" w:hAnsi="Times New Roman" w:cs="Times New Roman"/>
          <w:color w:val="000000"/>
          <w:sz w:val="24"/>
          <w:szCs w:val="24"/>
        </w:rPr>
        <w:t> Santa Fe, NM (1995-1999)</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Western Music History</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Flamenco and Classical Guitar</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Northern New Mexico Community College</w:t>
      </w:r>
      <w:r>
        <w:rPr>
          <w:rFonts w:ascii="Times New Roman" w:eastAsia="Times New Roman" w:hAnsi="Times New Roman" w:cs="Times New Roman"/>
          <w:color w:val="000000"/>
          <w:sz w:val="24"/>
          <w:szCs w:val="24"/>
        </w:rPr>
        <w:t>, Española, NM (1994-1998)</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Western Music History I and II</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Music Theory I and II</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Flamenco Guitar</w:t>
      </w:r>
    </w:p>
    <w:p w:rsidR="00EE501A" w:rsidRDefault="00EE501A">
      <w:pPr>
        <w:spacing w:after="0"/>
        <w:ind w:right="540"/>
        <w:rPr>
          <w:rFonts w:ascii="Times New Roman" w:eastAsia="Times New Roman" w:hAnsi="Times New Roman" w:cs="Times New Roman"/>
          <w:i/>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w:t>
      </w: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Ph.D. in Ethnomusicology</w:t>
      </w:r>
      <w:r>
        <w:rPr>
          <w:rFonts w:ascii="Times New Roman" w:eastAsia="Times New Roman" w:hAnsi="Times New Roman" w:cs="Times New Roman"/>
          <w:color w:val="000000"/>
          <w:sz w:val="24"/>
          <w:szCs w:val="24"/>
        </w:rPr>
        <w:t> – University of Maryland, College Park (2007)</w:t>
      </w:r>
    </w:p>
    <w:p w:rsidR="00EE501A" w:rsidRDefault="00EE501A">
      <w:pPr>
        <w:spacing w:after="0"/>
        <w:ind w:left="540" w:right="540"/>
        <w:rPr>
          <w:rFonts w:ascii="Times New Roman" w:eastAsia="Times New Roman" w:hAnsi="Times New Roman" w:cs="Times New Roman"/>
          <w:b/>
          <w:color w:val="000000"/>
          <w:sz w:val="24"/>
          <w:szCs w:val="24"/>
        </w:rPr>
      </w:pPr>
    </w:p>
    <w:p w:rsidR="00EE501A" w:rsidRDefault="00000000">
      <w:pPr>
        <w:spacing w:after="0"/>
        <w:ind w:left="540"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Post-Graduate work in Ethnomusicology</w:t>
      </w:r>
      <w:r>
        <w:rPr>
          <w:rFonts w:ascii="Times New Roman" w:eastAsia="Times New Roman" w:hAnsi="Times New Roman" w:cs="Times New Roman"/>
          <w:color w:val="000000"/>
          <w:sz w:val="24"/>
          <w:szCs w:val="24"/>
        </w:rPr>
        <w:t> </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Advanced to Doctoral Candidacy in Ethnomusicology and Ritual Studies, </w:t>
      </w:r>
      <w:proofErr w:type="gramStart"/>
      <w:r>
        <w:rPr>
          <w:rFonts w:ascii="Times New Roman" w:eastAsia="Times New Roman" w:hAnsi="Times New Roman" w:cs="Times New Roman"/>
          <w:color w:val="000000"/>
          <w:sz w:val="24"/>
          <w:szCs w:val="24"/>
        </w:rPr>
        <w:t>Fall</w:t>
      </w:r>
      <w:proofErr w:type="gramEnd"/>
      <w:r>
        <w:rPr>
          <w:rFonts w:ascii="Times New Roman" w:eastAsia="Times New Roman" w:hAnsi="Times New Roman" w:cs="Times New Roman"/>
          <w:color w:val="000000"/>
          <w:sz w:val="24"/>
          <w:szCs w:val="24"/>
        </w:rPr>
        <w:t xml:space="preserve"> of 2003; Ph.D. awarded in Spring of 2007.</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Completed three summers in </w:t>
      </w:r>
      <w:proofErr w:type="spellStart"/>
      <w:r>
        <w:rPr>
          <w:rFonts w:ascii="Times New Roman" w:eastAsia="Times New Roman" w:hAnsi="Times New Roman" w:cs="Times New Roman"/>
          <w:color w:val="000000"/>
          <w:sz w:val="24"/>
          <w:szCs w:val="24"/>
        </w:rPr>
        <w:t>Peñiscola</w:t>
      </w:r>
      <w:proofErr w:type="spellEnd"/>
      <w:r>
        <w:rPr>
          <w:rFonts w:ascii="Times New Roman" w:eastAsia="Times New Roman" w:hAnsi="Times New Roman" w:cs="Times New Roman"/>
          <w:color w:val="000000"/>
          <w:sz w:val="24"/>
          <w:szCs w:val="24"/>
        </w:rPr>
        <w:t>, Spain (1999-2002) consisting of workshops in Ethnomusicology with an emphasis on Iberian culture sponsored by the University of Maryland and the University of Valencia under the direction of Carolina Robertson, PhD.</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Conducted field research in Andalusian ritual from 1999 to 2004</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Studied Turkish Sufism in the Washington D.C. area and in New York, under the tutelage of </w:t>
      </w:r>
      <w:proofErr w:type="spellStart"/>
      <w:r>
        <w:rPr>
          <w:rFonts w:ascii="Times New Roman" w:eastAsia="Times New Roman" w:hAnsi="Times New Roman" w:cs="Times New Roman"/>
          <w:color w:val="000000"/>
          <w:sz w:val="24"/>
          <w:szCs w:val="24"/>
        </w:rPr>
        <w:t>Shaykha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Farija</w:t>
      </w:r>
      <w:proofErr w:type="spellEnd"/>
      <w:r>
        <w:rPr>
          <w:rFonts w:ascii="Times New Roman" w:eastAsia="Times New Roman" w:hAnsi="Times New Roman" w:cs="Times New Roman"/>
          <w:color w:val="000000"/>
          <w:sz w:val="24"/>
          <w:szCs w:val="24"/>
        </w:rPr>
        <w:t xml:space="preserve"> of the Nur </w:t>
      </w:r>
      <w:proofErr w:type="spellStart"/>
      <w:r>
        <w:rPr>
          <w:rFonts w:ascii="Times New Roman" w:eastAsia="Times New Roman" w:hAnsi="Times New Roman" w:cs="Times New Roman"/>
          <w:color w:val="000000"/>
          <w:sz w:val="24"/>
          <w:szCs w:val="24"/>
        </w:rPr>
        <w:t>Ashki</w:t>
      </w:r>
      <w:proofErr w:type="spellEnd"/>
      <w:r>
        <w:rPr>
          <w:rFonts w:ascii="Times New Roman" w:eastAsia="Times New Roman" w:hAnsi="Times New Roman" w:cs="Times New Roman"/>
          <w:color w:val="000000"/>
          <w:sz w:val="24"/>
          <w:szCs w:val="24"/>
        </w:rPr>
        <w:t xml:space="preserve"> Sufi </w:t>
      </w:r>
      <w:proofErr w:type="spellStart"/>
      <w:r>
        <w:rPr>
          <w:rFonts w:ascii="Times New Roman" w:eastAsia="Times New Roman" w:hAnsi="Times New Roman" w:cs="Times New Roman"/>
          <w:color w:val="000000"/>
          <w:sz w:val="24"/>
          <w:szCs w:val="24"/>
        </w:rPr>
        <w:t>Jerrrahi</w:t>
      </w:r>
      <w:proofErr w:type="spellEnd"/>
      <w:r>
        <w:rPr>
          <w:rFonts w:ascii="Times New Roman" w:eastAsia="Times New Roman" w:hAnsi="Times New Roman" w:cs="Times New Roman"/>
          <w:color w:val="000000"/>
          <w:sz w:val="24"/>
          <w:szCs w:val="24"/>
        </w:rPr>
        <w:t xml:space="preserve"> Order, and its local </w:t>
      </w:r>
      <w:proofErr w:type="gramStart"/>
      <w:r>
        <w:rPr>
          <w:rFonts w:ascii="Times New Roman" w:eastAsia="Times New Roman" w:hAnsi="Times New Roman" w:cs="Times New Roman"/>
          <w:color w:val="000000"/>
          <w:sz w:val="24"/>
          <w:szCs w:val="24"/>
        </w:rPr>
        <w:t>branch  (</w:t>
      </w:r>
      <w:proofErr w:type="gramEnd"/>
      <w:r>
        <w:rPr>
          <w:rFonts w:ascii="Times New Roman" w:eastAsia="Times New Roman" w:hAnsi="Times New Roman" w:cs="Times New Roman"/>
          <w:color w:val="000000"/>
          <w:sz w:val="24"/>
          <w:szCs w:val="24"/>
        </w:rPr>
        <w:t xml:space="preserve">2002-present), and as an ethnomusicological inquiry under Dr. Dane </w:t>
      </w:r>
      <w:proofErr w:type="spellStart"/>
      <w:r>
        <w:rPr>
          <w:rFonts w:ascii="Times New Roman" w:eastAsia="Times New Roman" w:hAnsi="Times New Roman" w:cs="Times New Roman"/>
          <w:color w:val="000000"/>
          <w:sz w:val="24"/>
          <w:szCs w:val="24"/>
        </w:rPr>
        <w:t>Kusic</w:t>
      </w:r>
      <w:proofErr w:type="spellEnd"/>
      <w:r>
        <w:rPr>
          <w:rFonts w:ascii="Times New Roman" w:eastAsia="Times New Roman" w:hAnsi="Times New Roman" w:cs="Times New Roman"/>
          <w:color w:val="000000"/>
          <w:sz w:val="24"/>
          <w:szCs w:val="24"/>
        </w:rPr>
        <w:t xml:space="preserve"> of the University of Maryland (Spring of 2002).</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Master's Degree in Liberal Arts</w:t>
      </w:r>
      <w:r>
        <w:rPr>
          <w:rFonts w:ascii="Times New Roman" w:eastAsia="Times New Roman" w:hAnsi="Times New Roman" w:cs="Times New Roman"/>
          <w:color w:val="000000"/>
          <w:sz w:val="24"/>
          <w:szCs w:val="24"/>
        </w:rPr>
        <w:t> - St. John's College, Santa Fe, NM (1997-1998)</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810" w:right="540" w:hanging="27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Bachelor of Fine Arts Degree in Classical Guitar Performance</w:t>
      </w:r>
      <w:r>
        <w:rPr>
          <w:rFonts w:ascii="Times New Roman" w:eastAsia="Times New Roman" w:hAnsi="Times New Roman" w:cs="Times New Roman"/>
          <w:color w:val="000000"/>
          <w:sz w:val="24"/>
          <w:szCs w:val="24"/>
        </w:rPr>
        <w:t> - University of Georgia, Athens, GA (1971-1976)</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Paris-American Academy</w:t>
      </w:r>
      <w:r>
        <w:rPr>
          <w:rFonts w:ascii="Times New Roman" w:eastAsia="Times New Roman" w:hAnsi="Times New Roman" w:cs="Times New Roman"/>
          <w:color w:val="000000"/>
          <w:sz w:val="24"/>
          <w:szCs w:val="24"/>
        </w:rPr>
        <w:t>, Paris, France (1972-1973)</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Courses in Classical Guitar, 20th century Music, Music theory, Music Composition, French Language, and Art History.</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54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Peabody Preparatory</w:t>
      </w:r>
      <w:r>
        <w:rPr>
          <w:rFonts w:ascii="Times New Roman" w:eastAsia="Times New Roman" w:hAnsi="Times New Roman" w:cs="Times New Roman"/>
          <w:color w:val="000000"/>
          <w:sz w:val="24"/>
          <w:szCs w:val="24"/>
        </w:rPr>
        <w:t>, Baltimore, Maryland (1970)</w:t>
      </w: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Courses in Music Theory and Classical Guitar</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Languages:</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1215"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Fluent in Spanish (native speaker) and competent in French</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Academic Presentations:</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810"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Nov. 2009: </w:t>
      </w:r>
      <w:r>
        <w:rPr>
          <w:rFonts w:ascii="Times New Roman" w:eastAsia="Times New Roman" w:hAnsi="Times New Roman" w:cs="Times New Roman"/>
          <w:color w:val="000000"/>
          <w:sz w:val="24"/>
          <w:szCs w:val="24"/>
        </w:rPr>
        <w:t>Panel Chair for </w:t>
      </w:r>
      <w:r>
        <w:rPr>
          <w:rFonts w:ascii="Times New Roman" w:eastAsia="Times New Roman" w:hAnsi="Times New Roman" w:cs="Times New Roman"/>
          <w:i/>
          <w:color w:val="000000"/>
          <w:sz w:val="24"/>
          <w:szCs w:val="24"/>
        </w:rPr>
        <w:t>The Society for</w:t>
      </w:r>
      <w:r>
        <w:rPr>
          <w:rFonts w:ascii="Times New Roman" w:eastAsia="Times New Roman" w:hAnsi="Times New Roman" w:cs="Times New Roman"/>
          <w:b/>
          <w:i/>
          <w:color w:val="000000"/>
          <w:sz w:val="24"/>
          <w:szCs w:val="24"/>
        </w:rPr>
        <w:t> </w:t>
      </w:r>
      <w:r>
        <w:rPr>
          <w:rFonts w:ascii="Times New Roman" w:eastAsia="Times New Roman" w:hAnsi="Times New Roman" w:cs="Times New Roman"/>
          <w:i/>
          <w:color w:val="000000"/>
          <w:sz w:val="24"/>
          <w:szCs w:val="24"/>
        </w:rPr>
        <w:t>Ethnomusicology</w:t>
      </w:r>
      <w:r>
        <w:rPr>
          <w:rFonts w:ascii="Times New Roman" w:eastAsia="Times New Roman" w:hAnsi="Times New Roman" w:cs="Times New Roman"/>
          <w:color w:val="000000"/>
          <w:sz w:val="24"/>
          <w:szCs w:val="24"/>
        </w:rPr>
        <w:t>, Mexico City, Mexico: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565656"/>
          <w:sz w:val="24"/>
          <w:szCs w:val="24"/>
        </w:rPr>
        <w:t xml:space="preserve">Los </w:t>
      </w:r>
      <w:proofErr w:type="spellStart"/>
      <w:r>
        <w:rPr>
          <w:rFonts w:ascii="Times New Roman" w:eastAsia="Times New Roman" w:hAnsi="Times New Roman" w:cs="Times New Roman"/>
          <w:color w:val="565656"/>
          <w:sz w:val="24"/>
          <w:szCs w:val="24"/>
        </w:rPr>
        <w:t>Voladores</w:t>
      </w:r>
      <w:proofErr w:type="spellEnd"/>
      <w:r>
        <w:rPr>
          <w:rFonts w:ascii="Times New Roman" w:eastAsia="Times New Roman" w:hAnsi="Times New Roman" w:cs="Times New Roman"/>
          <w:color w:val="565656"/>
          <w:sz w:val="24"/>
          <w:szCs w:val="24"/>
        </w:rPr>
        <w:t>: Exploring the Music, Dance, and Symbolism of a Living Ritual”</w:t>
      </w:r>
    </w:p>
    <w:p w:rsidR="00EE501A" w:rsidRDefault="00EE501A">
      <w:pPr>
        <w:spacing w:after="0"/>
        <w:ind w:right="540"/>
        <w:rPr>
          <w:rFonts w:ascii="Times New Roman" w:eastAsia="Times New Roman" w:hAnsi="Times New Roman" w:cs="Times New Roman"/>
          <w:b/>
          <w:color w:val="000000"/>
          <w:sz w:val="24"/>
          <w:szCs w:val="24"/>
        </w:rPr>
      </w:pPr>
    </w:p>
    <w:p w:rsidR="00EE501A" w:rsidRDefault="00000000">
      <w:pPr>
        <w:spacing w:after="0"/>
        <w:ind w:left="810"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July, 2009: </w:t>
      </w:r>
      <w:r>
        <w:rPr>
          <w:rFonts w:ascii="Times New Roman" w:eastAsia="Times New Roman" w:hAnsi="Times New Roman" w:cs="Times New Roman"/>
          <w:color w:val="000000"/>
          <w:sz w:val="24"/>
          <w:szCs w:val="24"/>
        </w:rPr>
        <w:t>The Pope John Paul II Cultural Center, Washington, D.C.</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Exploring the Role of Music and Emotional Intensification in the Catholic Culture in Andalusia, Spain; A Multi-media Presentation.”</w:t>
      </w:r>
    </w:p>
    <w:p w:rsidR="00EE501A" w:rsidRDefault="00EE501A">
      <w:pPr>
        <w:spacing w:after="0"/>
        <w:ind w:left="810" w:right="540"/>
        <w:rPr>
          <w:rFonts w:ascii="Times New Roman" w:eastAsia="Times New Roman" w:hAnsi="Times New Roman" w:cs="Times New Roman"/>
          <w:color w:val="000000"/>
          <w:sz w:val="24"/>
          <w:szCs w:val="24"/>
        </w:rPr>
      </w:pPr>
    </w:p>
    <w:p w:rsidR="00EE501A" w:rsidRDefault="00000000">
      <w:pPr>
        <w:spacing w:after="0"/>
        <w:ind w:left="810"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March 2009: </w:t>
      </w:r>
      <w:r>
        <w:rPr>
          <w:rFonts w:ascii="Times New Roman" w:eastAsia="Times New Roman" w:hAnsi="Times New Roman" w:cs="Times New Roman"/>
          <w:i/>
          <w:color w:val="000000"/>
          <w:sz w:val="24"/>
          <w:szCs w:val="24"/>
        </w:rPr>
        <w:t>Mid Atlantic Society for Ethnomusicology</w:t>
      </w:r>
      <w:r>
        <w:rPr>
          <w:rFonts w:ascii="Times New Roman" w:eastAsia="Times New Roman" w:hAnsi="Times New Roman" w:cs="Times New Roman"/>
          <w:color w:val="000000"/>
          <w:sz w:val="24"/>
          <w:szCs w:val="24"/>
        </w:rPr>
        <w:t>, Richmond, Virginia.</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Internalizing and Externalizing the Andalusian Musical Forms of Flamenco: A Study in Popular Musical Culture”</w:t>
      </w:r>
    </w:p>
    <w:p w:rsidR="00EE501A" w:rsidRDefault="00EE501A">
      <w:pPr>
        <w:spacing w:after="0"/>
        <w:ind w:left="810" w:right="540"/>
        <w:rPr>
          <w:rFonts w:ascii="Times New Roman" w:eastAsia="Times New Roman" w:hAnsi="Times New Roman" w:cs="Times New Roman"/>
          <w:color w:val="000000"/>
          <w:sz w:val="24"/>
          <w:szCs w:val="24"/>
        </w:rPr>
      </w:pPr>
    </w:p>
    <w:p w:rsidR="00EE501A" w:rsidRDefault="00000000">
      <w:pPr>
        <w:spacing w:after="0"/>
        <w:ind w:left="810" w:right="540" w:hanging="27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Fall 2008: </w:t>
      </w:r>
      <w:r>
        <w:rPr>
          <w:rFonts w:ascii="Times New Roman" w:eastAsia="Times New Roman" w:hAnsi="Times New Roman" w:cs="Times New Roman"/>
          <w:i/>
          <w:color w:val="000000"/>
          <w:sz w:val="24"/>
          <w:szCs w:val="24"/>
        </w:rPr>
        <w:t>Ritual Dynamics 2008 </w:t>
      </w:r>
      <w:r>
        <w:rPr>
          <w:rFonts w:ascii="Times New Roman" w:eastAsia="Times New Roman" w:hAnsi="Times New Roman" w:cs="Times New Roman"/>
          <w:color w:val="000000"/>
          <w:sz w:val="24"/>
          <w:szCs w:val="24"/>
        </w:rPr>
        <w:t>Conference, Heidelberg, Germany.</w:t>
      </w:r>
    </w:p>
    <w:p w:rsidR="00EE501A" w:rsidRDefault="00000000">
      <w:pPr>
        <w:spacing w:after="0"/>
        <w:ind w:left="162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Musical Form, Emotional Modalities, and Controlled Chaos, as Encountered in Andalusian Ritual Practices”</w:t>
      </w:r>
    </w:p>
    <w:p w:rsidR="00EE501A" w:rsidRDefault="00000000">
      <w:pPr>
        <w:spacing w:after="0"/>
        <w:ind w:left="1620" w:right="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Selected for publication</w:t>
      </w:r>
      <w:r>
        <w:rPr>
          <w:rFonts w:ascii="Times New Roman" w:eastAsia="Times New Roman" w:hAnsi="Times New Roman" w:cs="Times New Roman"/>
          <w:color w:val="000000"/>
          <w:sz w:val="24"/>
          <w:szCs w:val="24"/>
        </w:rPr>
        <w:t xml:space="preserve"> Spring 2009 by </w:t>
      </w:r>
      <w:proofErr w:type="spellStart"/>
      <w:r>
        <w:rPr>
          <w:rFonts w:ascii="Times New Roman" w:eastAsia="Times New Roman" w:hAnsi="Times New Roman" w:cs="Times New Roman"/>
          <w:color w:val="000000"/>
          <w:sz w:val="24"/>
          <w:szCs w:val="24"/>
        </w:rPr>
        <w:t>Harrassowitz</w:t>
      </w:r>
      <w:proofErr w:type="spellEnd"/>
      <w:r>
        <w:rPr>
          <w:rFonts w:ascii="Times New Roman" w:eastAsia="Times New Roman" w:hAnsi="Times New Roman" w:cs="Times New Roman"/>
          <w:color w:val="000000"/>
          <w:sz w:val="24"/>
          <w:szCs w:val="24"/>
        </w:rPr>
        <w:t xml:space="preserve"> Publishing House</w:t>
      </w:r>
    </w:p>
    <w:p w:rsidR="00EE501A" w:rsidRDefault="00EE501A">
      <w:pPr>
        <w:spacing w:after="0"/>
        <w:ind w:left="1620" w:right="540"/>
        <w:rPr>
          <w:rFonts w:ascii="Times New Roman" w:eastAsia="Times New Roman" w:hAnsi="Times New Roman" w:cs="Times New Roman"/>
          <w:color w:val="000000"/>
          <w:sz w:val="24"/>
          <w:szCs w:val="24"/>
        </w:rPr>
      </w:pPr>
    </w:p>
    <w:p w:rsidR="00EE501A" w:rsidRDefault="00000000">
      <w:pPr>
        <w:spacing w:after="0"/>
        <w:ind w:left="1620" w:right="54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Gypsy Lore Society</w:t>
      </w:r>
      <w:r>
        <w:rPr>
          <w:rFonts w:ascii="Times New Roman" w:eastAsia="Times New Roman" w:hAnsi="Times New Roman" w:cs="Times New Roman"/>
          <w:color w:val="000000"/>
          <w:sz w:val="24"/>
          <w:szCs w:val="24"/>
        </w:rPr>
        <w:t>, Washington, D.C.</w:t>
      </w:r>
    </w:p>
    <w:p w:rsidR="00EE501A" w:rsidRDefault="00000000">
      <w:pPr>
        <w:spacing w:after="0"/>
        <w:ind w:left="162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“Gypsies, Music, and Ritual, in Andalusia: Considering the Emergent Individual as Cultural ‘Knowledge of the Self’ Rather Than a Socio-politically Constructed ‘Identity’”</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left="81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Summer </w:t>
      </w:r>
      <w:proofErr w:type="gramStart"/>
      <w:r>
        <w:rPr>
          <w:rFonts w:ascii="Times New Roman" w:eastAsia="Times New Roman" w:hAnsi="Times New Roman" w:cs="Times New Roman"/>
          <w:b/>
          <w:color w:val="000000"/>
          <w:sz w:val="24"/>
          <w:szCs w:val="24"/>
        </w:rPr>
        <w:t>2007:</w:t>
      </w:r>
      <w:r>
        <w:rPr>
          <w:rFonts w:ascii="Noto Sans Symbols" w:eastAsia="Noto Sans Symbols" w:hAnsi="Noto Sans Symbols" w:cs="Noto Sans Symbols"/>
          <w:color w:val="000000"/>
          <w:sz w:val="24"/>
          <w:szCs w:val="24"/>
        </w:rPr>
        <w:t>•</w:t>
      </w:r>
      <w:proofErr w:type="gramEnd"/>
      <w:r>
        <w:rPr>
          <w:rFonts w:ascii="Noto Sans Symbols" w:eastAsia="Noto Sans Symbols" w:hAnsi="Noto Sans Symbols" w:cs="Noto Sans Symbols"/>
          <w:color w:val="000000"/>
          <w:sz w:val="24"/>
          <w:szCs w:val="24"/>
        </w:rPr>
        <w:t xml:space="preserve">   </w:t>
      </w:r>
      <w:proofErr w:type="spellStart"/>
      <w:r>
        <w:rPr>
          <w:rFonts w:ascii="Times New Roman" w:eastAsia="Times New Roman" w:hAnsi="Times New Roman" w:cs="Times New Roman"/>
          <w:color w:val="000000"/>
          <w:sz w:val="24"/>
          <w:szCs w:val="24"/>
        </w:rPr>
        <w:t>Pohnepei</w:t>
      </w:r>
      <w:proofErr w:type="spellEnd"/>
      <w:r>
        <w:rPr>
          <w:rFonts w:ascii="Times New Roman" w:eastAsia="Times New Roman" w:hAnsi="Times New Roman" w:cs="Times New Roman"/>
          <w:color w:val="000000"/>
          <w:sz w:val="24"/>
          <w:szCs w:val="24"/>
        </w:rPr>
        <w:t xml:space="preserve">, Micronesia. Lecture series for the Society of Jesus, directed by Fr. Richard </w:t>
      </w:r>
      <w:proofErr w:type="spellStart"/>
      <w:r>
        <w:rPr>
          <w:rFonts w:ascii="Times New Roman" w:eastAsia="Times New Roman" w:hAnsi="Times New Roman" w:cs="Times New Roman"/>
          <w:color w:val="000000"/>
          <w:sz w:val="24"/>
          <w:szCs w:val="24"/>
        </w:rPr>
        <w:t>McCouch</w:t>
      </w:r>
      <w:proofErr w:type="spellEnd"/>
      <w:r>
        <w:rPr>
          <w:rFonts w:ascii="Times New Roman" w:eastAsia="Times New Roman" w:hAnsi="Times New Roman" w:cs="Times New Roman"/>
          <w:color w:val="000000"/>
          <w:sz w:val="24"/>
          <w:szCs w:val="24"/>
        </w:rPr>
        <w:t>, S.J.</w:t>
      </w:r>
    </w:p>
    <w:p w:rsidR="00EE501A" w:rsidRDefault="00EE501A">
      <w:pPr>
        <w:spacing w:after="0"/>
        <w:ind w:left="810" w:right="540" w:hanging="270"/>
        <w:rPr>
          <w:rFonts w:ascii="Times New Roman" w:eastAsia="Times New Roman" w:hAnsi="Times New Roman" w:cs="Times New Roman"/>
          <w:color w:val="000000"/>
          <w:sz w:val="24"/>
          <w:szCs w:val="24"/>
        </w:rPr>
      </w:pPr>
    </w:p>
    <w:p w:rsidR="00EE501A" w:rsidRDefault="00000000">
      <w:pPr>
        <w:spacing w:after="0"/>
        <w:ind w:left="810"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Fall, 2003:</w:t>
      </w:r>
      <w:r>
        <w:rPr>
          <w:rFonts w:ascii="Times New Roman" w:eastAsia="Times New Roman" w:hAnsi="Times New Roman" w:cs="Times New Roman"/>
          <w:i/>
          <w:color w:val="000000"/>
          <w:sz w:val="24"/>
          <w:szCs w:val="24"/>
        </w:rPr>
        <w:t>  Society for Ethnomusicology</w:t>
      </w:r>
      <w:r>
        <w:rPr>
          <w:rFonts w:ascii="Times New Roman" w:eastAsia="Times New Roman" w:hAnsi="Times New Roman" w:cs="Times New Roman"/>
          <w:color w:val="000000"/>
          <w:sz w:val="24"/>
          <w:szCs w:val="24"/>
        </w:rPr>
        <w:t> Convention in Miami, Florida. Video presentation of ongoing project entitled: "Flamenco and the Sacred: Pilgrimage and Pageantry in Andalusian Catholicism: Towards a Theory of Ritual"</w:t>
      </w:r>
      <w:r>
        <w:rPr>
          <w:rFonts w:ascii="Times New Roman" w:eastAsia="Times New Roman" w:hAnsi="Times New Roman" w:cs="Times New Roman"/>
          <w:color w:val="000000"/>
          <w:sz w:val="24"/>
          <w:szCs w:val="24"/>
        </w:rPr>
        <w:br/>
        <w:t>    Part I:  "</w:t>
      </w:r>
      <w:proofErr w:type="spellStart"/>
      <w:r>
        <w:rPr>
          <w:rFonts w:ascii="Times New Roman" w:eastAsia="Times New Roman" w:hAnsi="Times New Roman" w:cs="Times New Roman"/>
          <w:color w:val="000000"/>
          <w:sz w:val="24"/>
          <w:szCs w:val="24"/>
        </w:rPr>
        <w:t>Semana</w:t>
      </w:r>
      <w:proofErr w:type="spellEnd"/>
      <w:r>
        <w:rPr>
          <w:rFonts w:ascii="Times New Roman" w:eastAsia="Times New Roman" w:hAnsi="Times New Roman" w:cs="Times New Roman"/>
          <w:color w:val="000000"/>
          <w:sz w:val="24"/>
          <w:szCs w:val="24"/>
        </w:rPr>
        <w:t xml:space="preserve"> Santa: Dissonant Images and the Structures of </w:t>
      </w:r>
    </w:p>
    <w:p w:rsidR="00EE501A" w:rsidRDefault="00000000">
      <w:pPr>
        <w:spacing w:after="0"/>
        <w:ind w:left="1620" w:right="540" w:hanging="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Passion."</w:t>
      </w:r>
    </w:p>
    <w:p w:rsidR="00EE501A" w:rsidRDefault="00000000">
      <w:pPr>
        <w:spacing w:after="0"/>
        <w:ind w:left="1350" w:right="540" w:hanging="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II: "El Rocio, the Timeless Pilgrimage." [Video/DVD for </w:t>
      </w:r>
    </w:p>
    <w:p w:rsidR="00EE501A" w:rsidRDefault="00000000">
      <w:pPr>
        <w:spacing w:after="0"/>
        <w:ind w:left="1365" w:right="540" w:hanging="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Parts I and II, available upon request.]</w:t>
      </w: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 available upon request</w:t>
      </w:r>
    </w:p>
    <w:p w:rsidR="00EE501A" w:rsidRDefault="00EE501A">
      <w:pPr>
        <w:spacing w:after="0"/>
        <w:ind w:right="540"/>
        <w:rPr>
          <w:rFonts w:ascii="Times New Roman" w:eastAsia="Times New Roman" w:hAnsi="Times New Roman" w:cs="Times New Roman"/>
          <w:b/>
          <w:sz w:val="24"/>
          <w:szCs w:val="24"/>
        </w:rPr>
      </w:pPr>
    </w:p>
    <w:p w:rsidR="00EE501A" w:rsidRDefault="00000000">
      <w:pPr>
        <w:spacing w:after="0"/>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Employment: Founder/CEO Aurora Smart Technologies, LLC.</w:t>
      </w:r>
    </w:p>
    <w:p w:rsidR="00EE501A" w:rsidRDefault="00EE501A">
      <w:pPr>
        <w:spacing w:after="0"/>
        <w:ind w:right="540"/>
        <w:rPr>
          <w:rFonts w:ascii="Times New Roman" w:eastAsia="Times New Roman" w:hAnsi="Times New Roman" w:cs="Times New Roman"/>
          <w:b/>
          <w:color w:val="000000"/>
          <w:sz w:val="24"/>
          <w:szCs w:val="24"/>
        </w:rPr>
      </w:pPr>
    </w:p>
    <w:p w:rsidR="00EE501A" w:rsidRDefault="00EE501A">
      <w:pPr>
        <w:spacing w:after="0"/>
        <w:ind w:right="540"/>
        <w:rPr>
          <w:rFonts w:ascii="Times New Roman" w:eastAsia="Times New Roman" w:hAnsi="Times New Roman" w:cs="Times New Roman"/>
          <w:b/>
          <w:color w:val="000000"/>
          <w:sz w:val="24"/>
          <w:szCs w:val="24"/>
        </w:rPr>
      </w:pPr>
      <w:bookmarkStart w:id="0" w:name="_gjdgxs" w:colFirst="0" w:colLast="0"/>
      <w:bookmarkEnd w:id="0"/>
    </w:p>
    <w:p w:rsidR="00EE501A" w:rsidRDefault="00EE501A">
      <w:pPr>
        <w:pBdr>
          <w:bottom w:val="single" w:sz="12" w:space="1" w:color="000000"/>
        </w:pBdr>
        <w:spacing w:after="0"/>
        <w:ind w:right="540"/>
        <w:rPr>
          <w:rFonts w:ascii="Times New Roman" w:eastAsia="Times New Roman" w:hAnsi="Times New Roman" w:cs="Times New Roman"/>
          <w:b/>
          <w:color w:val="000000"/>
          <w:sz w:val="24"/>
          <w:szCs w:val="24"/>
        </w:rPr>
      </w:pP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ind w:righ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Gerard Poole</w:t>
      </w:r>
    </w:p>
    <w:p w:rsidR="00EE501A" w:rsidRDefault="00EE501A">
      <w:pPr>
        <w:spacing w:after="0"/>
        <w:ind w:right="540"/>
        <w:rPr>
          <w:rFonts w:ascii="Times New Roman" w:eastAsia="Times New Roman" w:hAnsi="Times New Roman" w:cs="Times New Roman"/>
          <w:b/>
          <w:color w:val="000000"/>
          <w:sz w:val="24"/>
          <w:szCs w:val="24"/>
        </w:rPr>
      </w:pPr>
    </w:p>
    <w:p w:rsidR="00EE501A" w:rsidRDefault="00EE501A">
      <w:pPr>
        <w:spacing w:after="0"/>
        <w:ind w:right="540"/>
        <w:rPr>
          <w:rFonts w:ascii="Times New Roman" w:eastAsia="Times New Roman" w:hAnsi="Times New Roman" w:cs="Times New Roman"/>
          <w:color w:val="000000"/>
          <w:sz w:val="24"/>
          <w:szCs w:val="24"/>
        </w:rPr>
      </w:pPr>
    </w:p>
    <w:p w:rsidR="00EE501A" w:rsidRDefault="0000000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6000115" cy="6985"/>
            <wp:effectExtent l="0" t="0" r="0" b="0"/>
            <wp:docPr id="1" name="image1.jpg" descr="http://www.wgerardpoole.com/W._Gerard_Poole,_Ph.D./CV_files/shapeimage_1.jpg"/>
            <wp:cNvGraphicFramePr/>
            <a:graphic xmlns:a="http://schemas.openxmlformats.org/drawingml/2006/main">
              <a:graphicData uri="http://schemas.openxmlformats.org/drawingml/2006/picture">
                <pic:pic xmlns:pic="http://schemas.openxmlformats.org/drawingml/2006/picture">
                  <pic:nvPicPr>
                    <pic:cNvPr id="0" name="image1.jpg" descr="http://www.wgerardpoole.com/W._Gerard_Poole,_Ph.D./CV_files/shapeimage_1.jpg"/>
                    <pic:cNvPicPr preferRelativeResize="0"/>
                  </pic:nvPicPr>
                  <pic:blipFill>
                    <a:blip r:embed="rId8"/>
                    <a:srcRect/>
                    <a:stretch>
                      <a:fillRect/>
                    </a:stretch>
                  </pic:blipFill>
                  <pic:spPr>
                    <a:xfrm>
                      <a:off x="0" y="0"/>
                      <a:ext cx="6000115" cy="6985"/>
                    </a:xfrm>
                    <a:prstGeom prst="rect">
                      <a:avLst/>
                    </a:prstGeom>
                    <a:ln/>
                  </pic:spPr>
                </pic:pic>
              </a:graphicData>
            </a:graphic>
          </wp:inline>
        </w:drawing>
      </w:r>
    </w:p>
    <w:sectPr w:rsidR="00EE501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944"/>
    <w:multiLevelType w:val="multilevel"/>
    <w:tmpl w:val="FBE2BE5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68682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A"/>
    <w:rsid w:val="00180825"/>
    <w:rsid w:val="00B15D4E"/>
    <w:rsid w:val="00EE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8B6BA"/>
  <w15:docId w15:val="{0EE36A6A-2F58-6A4D-9250-92CCF6B6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musicandritu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ilemusicaiw.blogspot.com/" TargetMode="External"/><Relationship Id="rId5" Type="http://schemas.openxmlformats.org/officeDocument/2006/relationships/hyperlink" Target="http://www.wgerardpool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 Gerard Poole</cp:lastModifiedBy>
  <cp:revision>3</cp:revision>
  <dcterms:created xsi:type="dcterms:W3CDTF">2025-10-07T22:29:00Z</dcterms:created>
  <dcterms:modified xsi:type="dcterms:W3CDTF">2025-10-07T22:35:00Z</dcterms:modified>
</cp:coreProperties>
</file>